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97D64" w14:textId="77777777" w:rsidR="00670909" w:rsidRPr="00670909" w:rsidRDefault="00670909" w:rsidP="00670909">
      <w:pPr>
        <w:widowControl w:val="0"/>
        <w:autoSpaceDE w:val="0"/>
        <w:autoSpaceDN w:val="0"/>
        <w:adjustRightInd w:val="0"/>
        <w:spacing w:after="240" w:line="620" w:lineRule="atLeast"/>
        <w:rPr>
          <w:rFonts w:asciiTheme="majorHAnsi" w:hAnsiTheme="majorHAnsi" w:cs="Times Roman"/>
          <w:color w:val="000000"/>
          <w:sz w:val="22"/>
          <w:szCs w:val="22"/>
        </w:rPr>
      </w:pPr>
      <w:r w:rsidRPr="00670909">
        <w:rPr>
          <w:rFonts w:asciiTheme="majorHAnsi" w:hAnsiTheme="majorHAnsi" w:cs="Times Roman"/>
          <w:color w:val="76C3E7"/>
          <w:sz w:val="22"/>
          <w:szCs w:val="22"/>
        </w:rPr>
        <w:t xml:space="preserve">Goedgekeurd kwaliteitsstatuut ggz – </w:t>
      </w:r>
      <w:proofErr w:type="spellStart"/>
      <w:r w:rsidRPr="00670909">
        <w:rPr>
          <w:rFonts w:asciiTheme="majorHAnsi" w:hAnsiTheme="majorHAnsi" w:cs="Times Roman"/>
          <w:color w:val="76C3E7"/>
          <w:sz w:val="22"/>
          <w:szCs w:val="22"/>
        </w:rPr>
        <w:t>vrijgevestigden</w:t>
      </w:r>
      <w:proofErr w:type="spellEnd"/>
      <w:r w:rsidRPr="00670909">
        <w:rPr>
          <w:rFonts w:asciiTheme="majorHAnsi" w:hAnsiTheme="majorHAnsi" w:cs="Times Roman"/>
          <w:color w:val="76C3E7"/>
          <w:sz w:val="22"/>
          <w:szCs w:val="22"/>
        </w:rPr>
        <w:t xml:space="preserve"> </w:t>
      </w:r>
    </w:p>
    <w:p w14:paraId="542C2EAF"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Per 1 januari 2017 zijn alle aanbieders van ‘geneeskundige ggz’, dat wil zeggen generalistische basis- ggz en gespecialiseerde ggz binnen de Zorgverzekeringswet, verplicht een kwaliteitsstatuut openbaar te maken. Dit betreft een goedgekeurd kwaliteitsstatuut. </w:t>
      </w:r>
    </w:p>
    <w:p w14:paraId="3E07C2BF" w14:textId="77777777" w:rsidR="00670909" w:rsidRPr="00670909" w:rsidRDefault="00670909" w:rsidP="00670909">
      <w:pPr>
        <w:widowControl w:val="0"/>
        <w:autoSpaceDE w:val="0"/>
        <w:autoSpaceDN w:val="0"/>
        <w:adjustRightInd w:val="0"/>
        <w:spacing w:after="240" w:line="460" w:lineRule="atLeast"/>
        <w:rPr>
          <w:rFonts w:asciiTheme="majorHAnsi" w:hAnsiTheme="majorHAnsi" w:cs="Times Roman"/>
          <w:color w:val="000000"/>
          <w:sz w:val="22"/>
          <w:szCs w:val="22"/>
        </w:rPr>
      </w:pPr>
      <w:r w:rsidRPr="00670909">
        <w:rPr>
          <w:rFonts w:asciiTheme="majorHAnsi" w:hAnsiTheme="majorHAnsi" w:cs="Times Roman"/>
          <w:color w:val="76C3E7"/>
          <w:sz w:val="22"/>
          <w:szCs w:val="22"/>
        </w:rPr>
        <w:t xml:space="preserve">I. Algemene informatie </w:t>
      </w:r>
    </w:p>
    <w:p w14:paraId="4AC6E4B0"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670909">
        <w:rPr>
          <w:rFonts w:asciiTheme="majorHAnsi" w:hAnsiTheme="majorHAnsi" w:cs="Times Roman"/>
          <w:b/>
          <w:color w:val="000000"/>
          <w:sz w:val="22"/>
          <w:szCs w:val="22"/>
        </w:rPr>
        <w:t>1. Gegevens ggz-aanbieder</w:t>
      </w:r>
    </w:p>
    <w:p w14:paraId="4B4022D5"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 Naam praktijk: psychotherapie Olympia/ voorheen Bureau Beethoven </w:t>
      </w:r>
    </w:p>
    <w:p w14:paraId="7685189F"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Naam regiebehandelaar: H.A. (Lita) van Enter E-mailadres: adelita@xs4all.nl KvK nummer: 604885027 Website: www.bureaubeethoven.praktijkinfo.nl BIG-registraties: 29918018116 </w:t>
      </w:r>
    </w:p>
    <w:p w14:paraId="6B0E8465"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Overige kwalificaties Basisopleiding: psychotherapeut AGB-code praktijk: 94060847 AGB-code persoonlijk: 94017142 </w:t>
      </w:r>
    </w:p>
    <w:p w14:paraId="26FA019E"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670909">
        <w:rPr>
          <w:rFonts w:asciiTheme="majorHAnsi" w:hAnsiTheme="majorHAnsi" w:cs="Times Roman"/>
          <w:b/>
          <w:color w:val="000000"/>
          <w:sz w:val="22"/>
          <w:szCs w:val="22"/>
        </w:rPr>
        <w:t xml:space="preserve">2. Werkzaam in: de generalistische basis-ggz de gespecialiseerde-ggz </w:t>
      </w:r>
    </w:p>
    <w:p w14:paraId="601CC5AA"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670909">
        <w:rPr>
          <w:rFonts w:asciiTheme="majorHAnsi" w:hAnsiTheme="majorHAnsi" w:cs="Times Roman"/>
          <w:b/>
          <w:color w:val="000000"/>
          <w:sz w:val="22"/>
          <w:szCs w:val="22"/>
        </w:rPr>
        <w:t>3. Aandachtsgebieden </w:t>
      </w:r>
    </w:p>
    <w:p w14:paraId="4AD7FE99"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Patiënten kunnen met de volgende problematiek in mijn praktijk terecht: depressieve klachten, </w:t>
      </w:r>
      <w:proofErr w:type="spellStart"/>
      <w:r w:rsidRPr="00670909">
        <w:rPr>
          <w:rFonts w:asciiTheme="majorHAnsi" w:hAnsiTheme="majorHAnsi" w:cs="Times Roman"/>
          <w:color w:val="000000"/>
          <w:sz w:val="22"/>
          <w:szCs w:val="22"/>
        </w:rPr>
        <w:t>burn</w:t>
      </w:r>
      <w:proofErr w:type="spellEnd"/>
      <w:r w:rsidRPr="00670909">
        <w:rPr>
          <w:rFonts w:asciiTheme="majorHAnsi" w:hAnsiTheme="majorHAnsi" w:cs="Times Roman"/>
          <w:color w:val="000000"/>
          <w:sz w:val="22"/>
          <w:szCs w:val="22"/>
        </w:rPr>
        <w:t xml:space="preserve"> out en somberheid paniek, angst- en dwangklachten problemen in relaties seksuele problemen, problemen met levensfases, met werk, opvoeding en ouder worden</w:t>
      </w:r>
      <w:r>
        <w:rPr>
          <w:rFonts w:asciiTheme="majorHAnsi" w:hAnsiTheme="majorHAnsi" w:cs="Times Roman"/>
          <w:color w:val="000000"/>
          <w:sz w:val="22"/>
          <w:szCs w:val="22"/>
        </w:rPr>
        <w:t xml:space="preserve">; </w:t>
      </w:r>
      <w:r w:rsidRPr="00670909">
        <w:rPr>
          <w:rFonts w:asciiTheme="majorHAnsi" w:hAnsiTheme="majorHAnsi" w:cs="Times Roman"/>
          <w:color w:val="000000"/>
          <w:sz w:val="22"/>
          <w:szCs w:val="22"/>
        </w:rPr>
        <w:t xml:space="preserve"> problemen met stress, </w:t>
      </w:r>
    </w:p>
    <w:p w14:paraId="5B4F0660"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670909">
        <w:rPr>
          <w:rFonts w:asciiTheme="majorHAnsi" w:hAnsiTheme="majorHAnsi" w:cs="Times Roman"/>
          <w:b/>
          <w:color w:val="000000"/>
          <w:sz w:val="22"/>
          <w:szCs w:val="22"/>
        </w:rPr>
        <w:t>4. Samenstelling van de praktijk </w:t>
      </w:r>
    </w:p>
    <w:p w14:paraId="01B48611"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Aan mijn praktijk zijn de volgende zorg verlenende </w:t>
      </w:r>
      <w:r>
        <w:rPr>
          <w:rFonts w:asciiTheme="majorHAnsi" w:hAnsiTheme="majorHAnsi" w:cs="Times Roman"/>
          <w:color w:val="000000"/>
          <w:sz w:val="22"/>
          <w:szCs w:val="22"/>
        </w:rPr>
        <w:t xml:space="preserve">medewerkers verbonden: </w:t>
      </w:r>
    </w:p>
    <w:p w14:paraId="0587F0F4" w14:textId="77777777" w:rsid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proofErr w:type="spellStart"/>
      <w:r w:rsidRPr="00670909">
        <w:rPr>
          <w:rFonts w:asciiTheme="majorHAnsi" w:hAnsiTheme="majorHAnsi" w:cs="Times Roman"/>
          <w:color w:val="000000"/>
          <w:sz w:val="22"/>
          <w:szCs w:val="22"/>
        </w:rPr>
        <w:t>BIGregistraties</w:t>
      </w:r>
      <w:proofErr w:type="spellEnd"/>
      <w:r w:rsidRPr="00670909">
        <w:rPr>
          <w:rFonts w:asciiTheme="majorHAnsi" w:hAnsiTheme="majorHAnsi" w:cs="Times Roman"/>
          <w:color w:val="000000"/>
          <w:sz w:val="22"/>
          <w:szCs w:val="22"/>
        </w:rPr>
        <w:t xml:space="preserve"> van </w:t>
      </w:r>
      <w:proofErr w:type="spellStart"/>
      <w:r w:rsidRPr="00670909">
        <w:rPr>
          <w:rFonts w:asciiTheme="majorHAnsi" w:hAnsiTheme="majorHAnsi" w:cs="Times Roman"/>
          <w:color w:val="000000"/>
          <w:sz w:val="22"/>
          <w:szCs w:val="22"/>
        </w:rPr>
        <w:t>regiebehandelaren</w:t>
      </w:r>
      <w:proofErr w:type="spellEnd"/>
      <w:r w:rsidRPr="00670909">
        <w:rPr>
          <w:rFonts w:asciiTheme="majorHAnsi" w:hAnsiTheme="majorHAnsi" w:cs="Times Roman"/>
          <w:color w:val="000000"/>
          <w:sz w:val="22"/>
          <w:szCs w:val="22"/>
        </w:rPr>
        <w:t xml:space="preserve">): H.A. van Enter, psychotherapeut, BIG code: 29918018116, </w:t>
      </w:r>
      <w:r w:rsidR="004A703B">
        <w:rPr>
          <w:rFonts w:asciiTheme="majorHAnsi" w:hAnsiTheme="majorHAnsi" w:cs="Times Roman"/>
          <w:color w:val="000000"/>
          <w:sz w:val="22"/>
          <w:szCs w:val="22"/>
        </w:rPr>
        <w:t xml:space="preserve"> AGB code praktijk  94-(0) 60847; AGB</w:t>
      </w:r>
      <w:r w:rsidRPr="00670909">
        <w:rPr>
          <w:rFonts w:asciiTheme="majorHAnsi" w:hAnsiTheme="majorHAnsi" w:cs="Times Roman"/>
          <w:color w:val="000000"/>
          <w:sz w:val="22"/>
          <w:szCs w:val="22"/>
        </w:rPr>
        <w:t xml:space="preserve"> code zorgverlener 94017142 </w:t>
      </w:r>
    </w:p>
    <w:p w14:paraId="4B336BA7" w14:textId="77777777" w:rsidR="00670909" w:rsidRPr="004A703B" w:rsidRDefault="00670909" w:rsidP="00670909">
      <w:pPr>
        <w:rPr>
          <w:rFonts w:asciiTheme="majorHAnsi" w:hAnsiTheme="majorHAnsi" w:cs="Times Roman"/>
          <w:color w:val="000000"/>
          <w:sz w:val="22"/>
          <w:szCs w:val="22"/>
        </w:rPr>
      </w:pPr>
      <w:r w:rsidRPr="004A703B">
        <w:rPr>
          <w:rFonts w:asciiTheme="majorHAnsi" w:hAnsiTheme="majorHAnsi" w:cs="Times Roman"/>
          <w:color w:val="000000"/>
          <w:sz w:val="22"/>
          <w:szCs w:val="22"/>
        </w:rPr>
        <w:t xml:space="preserve">Tevens werk ik samen met de psychotherapeute in opleiding Mariëlle van der Lelie: </w:t>
      </w:r>
    </w:p>
    <w:p w14:paraId="0EB5BA2E" w14:textId="77777777" w:rsidR="004A703B" w:rsidRPr="004A703B" w:rsidRDefault="00670909" w:rsidP="004A703B">
      <w:pPr>
        <w:rPr>
          <w:rFonts w:asciiTheme="majorHAnsi" w:eastAsia="Times New Roman" w:hAnsiTheme="majorHAnsi" w:cs="Times New Roman"/>
          <w:color w:val="000000"/>
          <w:sz w:val="22"/>
          <w:szCs w:val="22"/>
          <w:lang w:val="en-GB"/>
        </w:rPr>
      </w:pPr>
      <w:proofErr w:type="spellStart"/>
      <w:r w:rsidRPr="004A703B">
        <w:rPr>
          <w:rFonts w:asciiTheme="majorHAnsi" w:eastAsia="Times New Roman" w:hAnsiTheme="majorHAnsi" w:cs="Times New Roman"/>
          <w:color w:val="000000"/>
          <w:sz w:val="22"/>
          <w:szCs w:val="22"/>
          <w:lang w:val="en-GB"/>
        </w:rPr>
        <w:t>Kvk</w:t>
      </w:r>
      <w:proofErr w:type="spellEnd"/>
      <w:r w:rsidRPr="004A703B">
        <w:rPr>
          <w:rFonts w:asciiTheme="majorHAnsi" w:eastAsia="Times New Roman" w:hAnsiTheme="majorHAnsi" w:cs="Times New Roman"/>
          <w:color w:val="000000"/>
          <w:sz w:val="22"/>
          <w:szCs w:val="22"/>
          <w:lang w:val="en-GB"/>
        </w:rPr>
        <w:t xml:space="preserve"> 55360742, </w:t>
      </w:r>
      <w:proofErr w:type="spellStart"/>
      <w:r w:rsidRPr="004A703B">
        <w:rPr>
          <w:rFonts w:asciiTheme="majorHAnsi" w:eastAsia="Times New Roman" w:hAnsiTheme="majorHAnsi" w:cs="Times New Roman"/>
          <w:color w:val="000000"/>
          <w:sz w:val="22"/>
          <w:szCs w:val="22"/>
          <w:lang w:val="en-GB"/>
        </w:rPr>
        <w:t>BiG</w:t>
      </w:r>
      <w:proofErr w:type="spellEnd"/>
      <w:r w:rsidRPr="004A703B">
        <w:rPr>
          <w:rFonts w:asciiTheme="majorHAnsi" w:eastAsia="Times New Roman" w:hAnsiTheme="majorHAnsi" w:cs="Times New Roman"/>
          <w:color w:val="000000"/>
          <w:sz w:val="22"/>
          <w:szCs w:val="22"/>
          <w:lang w:val="en-GB"/>
        </w:rPr>
        <w:t xml:space="preserve"> 69923889125</w:t>
      </w:r>
      <w:r w:rsidR="004A703B" w:rsidRPr="004A703B">
        <w:rPr>
          <w:rFonts w:asciiTheme="majorHAnsi" w:eastAsia="Times New Roman" w:hAnsiTheme="majorHAnsi" w:cs="Times New Roman"/>
          <w:color w:val="000000"/>
          <w:sz w:val="22"/>
          <w:szCs w:val="22"/>
          <w:lang w:val="en-GB"/>
        </w:rPr>
        <w:t xml:space="preserve">, AGB </w:t>
      </w:r>
      <w:proofErr w:type="spellStart"/>
      <w:r w:rsidR="004A703B" w:rsidRPr="004A703B">
        <w:rPr>
          <w:rFonts w:asciiTheme="majorHAnsi" w:eastAsia="Times New Roman" w:hAnsiTheme="majorHAnsi" w:cs="Times New Roman"/>
          <w:color w:val="000000"/>
          <w:sz w:val="22"/>
          <w:szCs w:val="22"/>
          <w:lang w:val="en-GB"/>
        </w:rPr>
        <w:t>praktijk</w:t>
      </w:r>
      <w:proofErr w:type="spellEnd"/>
      <w:r w:rsidR="004A703B" w:rsidRPr="004A703B">
        <w:rPr>
          <w:rFonts w:asciiTheme="majorHAnsi" w:eastAsia="Times New Roman" w:hAnsiTheme="majorHAnsi" w:cs="Times New Roman"/>
          <w:color w:val="000000"/>
          <w:sz w:val="22"/>
          <w:szCs w:val="22"/>
          <w:lang w:val="en-GB"/>
        </w:rPr>
        <w:t xml:space="preserve"> 94063606</w:t>
      </w:r>
    </w:p>
    <w:p w14:paraId="6CB43D11" w14:textId="77777777" w:rsidR="00670909" w:rsidRPr="004A703B" w:rsidRDefault="004A703B" w:rsidP="004A703B">
      <w:pPr>
        <w:rPr>
          <w:rFonts w:asciiTheme="majorHAnsi" w:eastAsia="Times New Roman" w:hAnsiTheme="majorHAnsi" w:cs="Times New Roman"/>
          <w:color w:val="000000"/>
          <w:sz w:val="22"/>
          <w:szCs w:val="22"/>
          <w:lang w:val="en-GB"/>
        </w:rPr>
      </w:pPr>
      <w:r w:rsidRPr="004A703B">
        <w:rPr>
          <w:rFonts w:asciiTheme="majorHAnsi" w:eastAsia="Times New Roman" w:hAnsiTheme="majorHAnsi" w:cs="Times New Roman"/>
          <w:color w:val="000000"/>
          <w:sz w:val="22"/>
          <w:szCs w:val="22"/>
          <w:lang w:val="en-GB"/>
        </w:rPr>
        <w:t xml:space="preserve">AGB </w:t>
      </w:r>
      <w:proofErr w:type="spellStart"/>
      <w:r w:rsidRPr="004A703B">
        <w:rPr>
          <w:rFonts w:asciiTheme="majorHAnsi" w:eastAsia="Times New Roman" w:hAnsiTheme="majorHAnsi" w:cs="Times New Roman"/>
          <w:color w:val="000000"/>
          <w:sz w:val="22"/>
          <w:szCs w:val="22"/>
          <w:lang w:val="en-GB"/>
        </w:rPr>
        <w:t>persoonlijk</w:t>
      </w:r>
      <w:proofErr w:type="spellEnd"/>
      <w:r w:rsidRPr="004A703B">
        <w:rPr>
          <w:rFonts w:asciiTheme="majorHAnsi" w:eastAsia="Times New Roman" w:hAnsiTheme="majorHAnsi" w:cs="Times New Roman"/>
          <w:color w:val="000000"/>
          <w:sz w:val="22"/>
          <w:szCs w:val="22"/>
          <w:lang w:val="en-GB"/>
        </w:rPr>
        <w:t xml:space="preserve"> 94061548</w:t>
      </w:r>
    </w:p>
    <w:p w14:paraId="5997A485"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670909">
        <w:rPr>
          <w:rFonts w:asciiTheme="majorHAnsi" w:hAnsiTheme="majorHAnsi" w:cs="Times Roman"/>
          <w:b/>
          <w:color w:val="000000"/>
          <w:sz w:val="22"/>
          <w:szCs w:val="22"/>
        </w:rPr>
        <w:t xml:space="preserve">5. Professioneel netwerk </w:t>
      </w:r>
    </w:p>
    <w:p w14:paraId="298F5929"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A36DA5">
        <w:rPr>
          <w:rFonts w:asciiTheme="majorHAnsi" w:hAnsiTheme="majorHAnsi" w:cs="Times Roman"/>
          <w:b/>
          <w:color w:val="000000"/>
          <w:sz w:val="22"/>
          <w:szCs w:val="22"/>
        </w:rPr>
        <w:t>5a. Ik maak gebruik van een professioneel netwerk waaronder:</w:t>
      </w:r>
      <w:r w:rsidRPr="00670909">
        <w:rPr>
          <w:rFonts w:asciiTheme="majorHAnsi" w:hAnsiTheme="majorHAnsi" w:cs="Times Roman"/>
          <w:color w:val="000000"/>
          <w:sz w:val="22"/>
          <w:szCs w:val="22"/>
        </w:rPr>
        <w:t xml:space="preserve"> Huisartsenpraktijk(en) </w:t>
      </w:r>
      <w:proofErr w:type="spellStart"/>
      <w:r w:rsidRPr="00670909">
        <w:rPr>
          <w:rFonts w:asciiTheme="majorHAnsi" w:hAnsiTheme="majorHAnsi" w:cs="Times Roman"/>
          <w:color w:val="000000"/>
          <w:sz w:val="22"/>
          <w:szCs w:val="22"/>
        </w:rPr>
        <w:t>Collegapsychologen</w:t>
      </w:r>
      <w:proofErr w:type="spellEnd"/>
      <w:r w:rsidRPr="00670909">
        <w:rPr>
          <w:rFonts w:asciiTheme="majorHAnsi" w:hAnsiTheme="majorHAnsi" w:cs="Times Roman"/>
          <w:color w:val="000000"/>
          <w:sz w:val="22"/>
          <w:szCs w:val="22"/>
        </w:rPr>
        <w:t xml:space="preserve"> en -psychotherapeuten </w:t>
      </w:r>
      <w:bookmarkStart w:id="0" w:name="_GoBack"/>
      <w:bookmarkEnd w:id="0"/>
    </w:p>
    <w:p w14:paraId="7B5C415F" w14:textId="77777777" w:rsidR="00A36DA5" w:rsidRPr="00A36DA5" w:rsidRDefault="00670909" w:rsidP="00670909">
      <w:pPr>
        <w:widowControl w:val="0"/>
        <w:autoSpaceDE w:val="0"/>
        <w:autoSpaceDN w:val="0"/>
        <w:adjustRightInd w:val="0"/>
        <w:spacing w:after="240" w:line="34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lastRenderedPageBreak/>
        <w:t xml:space="preserve">5b. Ik werk in mijn professioneel netwerk het meest, frequent, samen met </w:t>
      </w:r>
    </w:p>
    <w:p w14:paraId="1D44E4A8" w14:textId="77777777" w:rsid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H.G.J. van der Meij, psychoanalyticus en psychotherapeut, 09025819216 </w:t>
      </w:r>
    </w:p>
    <w:p w14:paraId="7704C058" w14:textId="77777777" w:rsidR="00670909" w:rsidRPr="00670909" w:rsidRDefault="00670909" w:rsidP="00670909">
      <w:pPr>
        <w:jc w:val="both"/>
        <w:rPr>
          <w:rFonts w:ascii="Times New Roman" w:eastAsia="Times New Roman" w:hAnsi="Times New Roman" w:cs="Times New Roman"/>
          <w:sz w:val="22"/>
          <w:szCs w:val="22"/>
          <w:lang w:val="en-GB"/>
        </w:rPr>
      </w:pPr>
      <w:r w:rsidRPr="00670909">
        <w:rPr>
          <w:rFonts w:asciiTheme="majorHAnsi" w:hAnsiTheme="majorHAnsi" w:cs="Times Roman"/>
          <w:color w:val="000000"/>
          <w:sz w:val="22"/>
          <w:szCs w:val="22"/>
        </w:rPr>
        <w:t xml:space="preserve">J. van </w:t>
      </w:r>
      <w:proofErr w:type="spellStart"/>
      <w:r w:rsidRPr="00670909">
        <w:rPr>
          <w:rFonts w:asciiTheme="majorHAnsi" w:hAnsiTheme="majorHAnsi" w:cs="Times Roman"/>
          <w:color w:val="000000"/>
          <w:sz w:val="22"/>
          <w:szCs w:val="22"/>
        </w:rPr>
        <w:t>Mosel</w:t>
      </w:r>
      <w:proofErr w:type="spellEnd"/>
      <w:r w:rsidRPr="00670909">
        <w:rPr>
          <w:rFonts w:asciiTheme="majorHAnsi" w:hAnsiTheme="majorHAnsi" w:cs="Times Roman"/>
          <w:color w:val="000000"/>
          <w:sz w:val="22"/>
          <w:szCs w:val="22"/>
        </w:rPr>
        <w:t xml:space="preserve">: </w:t>
      </w:r>
      <w:r w:rsidRPr="00670909">
        <w:rPr>
          <w:rFonts w:ascii="Calibri" w:eastAsia="Times New Roman" w:hAnsi="Calibri" w:cs="Times New Roman"/>
          <w:color w:val="000000"/>
          <w:sz w:val="22"/>
          <w:szCs w:val="22"/>
          <w:shd w:val="clear" w:color="auto" w:fill="F3F3F3"/>
          <w:lang w:val="en-GB"/>
        </w:rPr>
        <w:t>39043446816</w:t>
      </w:r>
    </w:p>
    <w:p w14:paraId="0C53DC78"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A.E. Koole: 19022158701 (psychiater, of psychiater wonend in de buurt van de </w:t>
      </w:r>
      <w:proofErr w:type="spellStart"/>
      <w:r w:rsidRPr="00670909">
        <w:rPr>
          <w:rFonts w:asciiTheme="majorHAnsi" w:hAnsiTheme="majorHAnsi" w:cs="Times Roman"/>
          <w:color w:val="000000"/>
          <w:sz w:val="22"/>
          <w:szCs w:val="22"/>
        </w:rPr>
        <w:t>patient</w:t>
      </w:r>
      <w:proofErr w:type="spellEnd"/>
      <w:r w:rsidRPr="00670909">
        <w:rPr>
          <w:rFonts w:asciiTheme="majorHAnsi" w:hAnsiTheme="majorHAnsi" w:cs="Times Roman"/>
          <w:color w:val="000000"/>
          <w:sz w:val="22"/>
          <w:szCs w:val="22"/>
        </w:rPr>
        <w:t xml:space="preserve">) </w:t>
      </w:r>
    </w:p>
    <w:p w14:paraId="083D9BAC" w14:textId="77777777" w:rsidR="00A36DA5" w:rsidRPr="00A36DA5" w:rsidRDefault="00670909" w:rsidP="00670909">
      <w:pPr>
        <w:widowControl w:val="0"/>
        <w:autoSpaceDE w:val="0"/>
        <w:autoSpaceDN w:val="0"/>
        <w:adjustRightInd w:val="0"/>
        <w:spacing w:after="240" w:line="34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5c. Ik maak in de volgende situaties gebruik van dat professionele netwerk, tenzij de patiënt daarvoor geen toestemming geeft: </w:t>
      </w:r>
    </w:p>
    <w:p w14:paraId="3E89D22D"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Supervisie</w:t>
      </w:r>
      <w:r w:rsidR="004A703B">
        <w:rPr>
          <w:rFonts w:asciiTheme="majorHAnsi" w:hAnsiTheme="majorHAnsi" w:cs="Times Roman"/>
          <w:color w:val="000000"/>
          <w:sz w:val="22"/>
          <w:szCs w:val="22"/>
        </w:rPr>
        <w:t xml:space="preserve"> op Ol</w:t>
      </w:r>
      <w:r w:rsidR="00A36DA5">
        <w:rPr>
          <w:rFonts w:asciiTheme="majorHAnsi" w:hAnsiTheme="majorHAnsi" w:cs="Times Roman"/>
          <w:color w:val="000000"/>
          <w:sz w:val="22"/>
          <w:szCs w:val="22"/>
        </w:rPr>
        <w:t>ympiaplein 4</w:t>
      </w:r>
      <w:r w:rsidRPr="00670909">
        <w:rPr>
          <w:rFonts w:asciiTheme="majorHAnsi" w:hAnsiTheme="majorHAnsi" w:cs="Times Roman"/>
          <w:color w:val="000000"/>
          <w:sz w:val="22"/>
          <w:szCs w:val="22"/>
        </w:rPr>
        <w:t xml:space="preserve">: Consultatie: Verwijzing: Medicatie: </w:t>
      </w:r>
    </w:p>
    <w:p w14:paraId="4850E722" w14:textId="77777777" w:rsidR="00A36DA5" w:rsidRPr="00A36DA5" w:rsidRDefault="00670909" w:rsidP="00670909">
      <w:pPr>
        <w:widowControl w:val="0"/>
        <w:autoSpaceDE w:val="0"/>
        <w:autoSpaceDN w:val="0"/>
        <w:adjustRightInd w:val="0"/>
        <w:spacing w:after="240" w:line="34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5d. Patiënten kunnen gedurende avond/nacht/weekend/crises terecht bij (mijzelf, huisartsenpraktijk/post, spoedeisende eerste hulp, ggz-crisisdienst): </w:t>
      </w:r>
    </w:p>
    <w:p w14:paraId="62BFD492"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Bij het behandelplan bespreken we wat een patiënt kan doen in geval van problemen buiten kantooruren. Patiënten kunnen gedurende avond/nacht/weekend/crises terecht bij mijzelf en daarnaast de huisartsenpraktijk/post, spoedeisende eerste hulp, ggz-crisisdienst): </w:t>
      </w:r>
    </w:p>
    <w:p w14:paraId="744AE158" w14:textId="77777777" w:rsidR="00A36DA5" w:rsidRPr="00A36DA5" w:rsidRDefault="00670909" w:rsidP="00670909">
      <w:pPr>
        <w:widowControl w:val="0"/>
        <w:autoSpaceDE w:val="0"/>
        <w:autoSpaceDN w:val="0"/>
        <w:adjustRightInd w:val="0"/>
        <w:spacing w:after="240" w:line="34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5e. Heeft u specifieke afspraken met een ggz-crisisdienst, HAP of SEH?</w:t>
      </w:r>
    </w:p>
    <w:p w14:paraId="77B3D3EB"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 Nee, omdat: mijn </w:t>
      </w:r>
      <w:proofErr w:type="spellStart"/>
      <w:r w:rsidRPr="00670909">
        <w:rPr>
          <w:rFonts w:asciiTheme="majorHAnsi" w:hAnsiTheme="majorHAnsi" w:cs="Times Roman"/>
          <w:color w:val="000000"/>
          <w:sz w:val="22"/>
          <w:szCs w:val="22"/>
        </w:rPr>
        <w:t>clienten</w:t>
      </w:r>
      <w:proofErr w:type="spellEnd"/>
      <w:r w:rsidRPr="00670909">
        <w:rPr>
          <w:rFonts w:asciiTheme="majorHAnsi" w:hAnsiTheme="majorHAnsi" w:cs="Times Roman"/>
          <w:color w:val="000000"/>
          <w:sz w:val="22"/>
          <w:szCs w:val="22"/>
        </w:rPr>
        <w:t xml:space="preserve"> wonen verspreid over een groot gebied </w:t>
      </w:r>
    </w:p>
    <w:p w14:paraId="48D5CE64" w14:textId="77777777" w:rsidR="00A36DA5" w:rsidRPr="00A36DA5"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 xml:space="preserve">6. Contracten met zorgverzekeraars en de vergoeding van verzekerde zorg </w:t>
      </w:r>
    </w:p>
    <w:p w14:paraId="4D5B9B15"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Heeft u een contract met de zorgverzekeraar? </w:t>
      </w:r>
    </w:p>
    <w:p w14:paraId="4E595CC7"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Ik heb een contract met de volgende zorgverzekeraars: CZ ( </w:t>
      </w:r>
      <w:r w:rsidR="00A36DA5">
        <w:rPr>
          <w:rFonts w:asciiTheme="majorHAnsi" w:hAnsiTheme="majorHAnsi" w:cs="Times Roman"/>
          <w:color w:val="000000"/>
          <w:sz w:val="22"/>
          <w:szCs w:val="22"/>
        </w:rPr>
        <w:t xml:space="preserve">alleen BGGZ), DSW, Friesland, </w:t>
      </w:r>
      <w:proofErr w:type="spellStart"/>
      <w:r w:rsidR="00A36DA5">
        <w:rPr>
          <w:rFonts w:asciiTheme="majorHAnsi" w:hAnsiTheme="majorHAnsi" w:cs="Times Roman"/>
          <w:color w:val="000000"/>
          <w:sz w:val="22"/>
          <w:szCs w:val="22"/>
        </w:rPr>
        <w:t>Menzis</w:t>
      </w:r>
      <w:proofErr w:type="spellEnd"/>
      <w:r w:rsidR="00A36DA5">
        <w:rPr>
          <w:rFonts w:asciiTheme="majorHAnsi" w:hAnsiTheme="majorHAnsi" w:cs="Times Roman"/>
          <w:color w:val="000000"/>
          <w:sz w:val="22"/>
          <w:szCs w:val="22"/>
        </w:rPr>
        <w:t>, Multizorg (alles in 2017</w:t>
      </w:r>
      <w:r w:rsidRPr="00670909">
        <w:rPr>
          <w:rFonts w:asciiTheme="majorHAnsi" w:hAnsiTheme="majorHAnsi" w:cs="Times Roman"/>
          <w:color w:val="000000"/>
          <w:sz w:val="22"/>
          <w:szCs w:val="22"/>
        </w:rPr>
        <w:t xml:space="preserve">) </w:t>
      </w:r>
    </w:p>
    <w:p w14:paraId="55492A90" w14:textId="77777777" w:rsidR="00A36DA5" w:rsidRPr="00A36DA5" w:rsidRDefault="00670909" w:rsidP="00670909">
      <w:pPr>
        <w:widowControl w:val="0"/>
        <w:autoSpaceDE w:val="0"/>
        <w:autoSpaceDN w:val="0"/>
        <w:adjustRightInd w:val="0"/>
        <w:spacing w:after="240" w:line="34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Geeft u aan waar uw lijst met gecontracteerde verzekeraars vindbaar is </w:t>
      </w:r>
    </w:p>
    <w:p w14:paraId="72F2C235"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Link(s) naar lijst met zorgverzekeraars: https://bureaubeethoven.praktijkinf</w:t>
      </w:r>
      <w:r w:rsidR="00A36DA5">
        <w:rPr>
          <w:rFonts w:asciiTheme="majorHAnsi" w:hAnsiTheme="majorHAnsi" w:cs="Times Roman"/>
          <w:color w:val="000000"/>
          <w:sz w:val="22"/>
          <w:szCs w:val="22"/>
        </w:rPr>
        <w:t>o.nl/pagina/23/tarieven- en-zor</w:t>
      </w:r>
      <w:r w:rsidRPr="00670909">
        <w:rPr>
          <w:rFonts w:asciiTheme="majorHAnsi" w:hAnsiTheme="majorHAnsi" w:cs="Times Roman"/>
          <w:color w:val="000000"/>
          <w:sz w:val="22"/>
          <w:szCs w:val="22"/>
        </w:rPr>
        <w:t xml:space="preserve">gverzekering/ </w:t>
      </w:r>
    </w:p>
    <w:p w14:paraId="66115AAC" w14:textId="77777777" w:rsidR="00A36DA5" w:rsidRPr="00A36DA5"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7. Behandeltarieven: </w:t>
      </w:r>
    </w:p>
    <w:p w14:paraId="42D05638"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Ik heb de tarieven die ik hanteer gepubliceerd op mijn website of in mijn praktijk. </w:t>
      </w:r>
    </w:p>
    <w:p w14:paraId="4D888519"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Ik heb het tarief overig (zorg)product voor niet-verzekerde zorg het OZP-tarief gepubliceerd op mijn website of in mijn praktijk. Ik heb het tarief voor zelfbetalers gepubliceerd op mijn website of in mijn praktijk. Ik hanteer voorwaarden en een tarief voor no-show: gepubliceerd op mijn website of in mijn praktijk. </w:t>
      </w:r>
    </w:p>
    <w:p w14:paraId="0966F95C" w14:textId="77777777" w:rsidR="00A36DA5"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De behandeltarieven, OZP-tarief en eventueel no-show voorwaarden en no-show tarief zijn hier te vinden </w:t>
      </w:r>
    </w:p>
    <w:p w14:paraId="4E78F9C4"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Link naar website met de behandeltarieven, OZP-tarief, en eventueel no-show voorwaarden en no- show tarief: https://bureaubeethoven.praktijkinfo.nl/pagina/23/tarieven-en-zorgverzekering/ </w:t>
      </w:r>
    </w:p>
    <w:p w14:paraId="1212A8A7" w14:textId="77777777" w:rsidR="00A36DA5" w:rsidRPr="00A36DA5"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8. Kwaliteitswaarborg </w:t>
      </w:r>
    </w:p>
    <w:p w14:paraId="70DCB6FA"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A36DA5">
        <w:rPr>
          <w:rFonts w:asciiTheme="majorHAnsi" w:hAnsiTheme="majorHAnsi" w:cs="Times Roman"/>
          <w:color w:val="000000"/>
          <w:sz w:val="22"/>
          <w:szCs w:val="22"/>
        </w:rPr>
        <w:t>Ik voldoe aan de volgende kwaliteitseisen, voortvloeiend uit mijn</w:t>
      </w:r>
      <w:r w:rsidRPr="00670909">
        <w:rPr>
          <w:rFonts w:asciiTheme="majorHAnsi" w:hAnsiTheme="majorHAnsi" w:cs="Times Roman"/>
          <w:color w:val="000000"/>
          <w:sz w:val="22"/>
          <w:szCs w:val="22"/>
        </w:rPr>
        <w:t xml:space="preserve"> beroepsregistratie, specialisme of </w:t>
      </w:r>
    </w:p>
    <w:p w14:paraId="5E648A62"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branche/beroepsvereniging(aanvinken wat van toepassing is: Intervisie Bij- en nascholing De beroepscode van mijn beroepsvereniging </w:t>
      </w:r>
    </w:p>
    <w:p w14:paraId="521DAB4A"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Link naar website: https://www.psynip.nl/uw-beroep/beroepsethiek/beroep </w:t>
      </w:r>
      <w:proofErr w:type="spellStart"/>
      <w:r w:rsidRPr="00670909">
        <w:rPr>
          <w:rFonts w:asciiTheme="majorHAnsi" w:hAnsiTheme="majorHAnsi" w:cs="Times Roman"/>
          <w:color w:val="000000"/>
          <w:sz w:val="22"/>
          <w:szCs w:val="22"/>
        </w:rPr>
        <w:t>scode</w:t>
      </w:r>
      <w:proofErr w:type="spellEnd"/>
      <w:r w:rsidRPr="00670909">
        <w:rPr>
          <w:rFonts w:asciiTheme="majorHAnsi" w:hAnsiTheme="majorHAnsi" w:cs="Times Roman"/>
          <w:color w:val="000000"/>
          <w:sz w:val="22"/>
          <w:szCs w:val="22"/>
        </w:rPr>
        <w:t xml:space="preserve">/ </w:t>
      </w:r>
    </w:p>
    <w:p w14:paraId="57411FFB" w14:textId="77777777" w:rsidR="00670909" w:rsidRPr="00A36DA5"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 xml:space="preserve">9. Klachten- en geschillenregeling </w:t>
      </w:r>
    </w:p>
    <w:p w14:paraId="7874C1D0"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9a. Mijn patiënten kunnen met klachten over mij of mijn behandeling terecht bij mij of bij (naam en contactgegevens klachtenfunctionaris): de volgende tekst staat op mijn website: https://bureaubeethoven.praktijkinfo.nl/pagina/29/als-u- klachten-heeft/ https://www.lvvp.info/download.php?f=1446628978_GXS0AT7IJ </w:t>
      </w:r>
    </w:p>
    <w:p w14:paraId="323C3C67"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Link naar website: https://www.lvvp.info/redactie/ckeditor422/plugins/doks </w:t>
      </w:r>
      <w:proofErr w:type="spellStart"/>
      <w:r w:rsidRPr="00670909">
        <w:rPr>
          <w:rFonts w:asciiTheme="majorHAnsi" w:hAnsiTheme="majorHAnsi" w:cs="Times Roman"/>
          <w:color w:val="000000"/>
          <w:sz w:val="22"/>
          <w:szCs w:val="22"/>
        </w:rPr>
        <w:t>oft_uploader</w:t>
      </w:r>
      <w:proofErr w:type="spellEnd"/>
      <w:r w:rsidRPr="00670909">
        <w:rPr>
          <w:rFonts w:asciiTheme="majorHAnsi" w:hAnsiTheme="majorHAnsi" w:cs="Times Roman"/>
          <w:color w:val="000000"/>
          <w:sz w:val="22"/>
          <w:szCs w:val="22"/>
        </w:rPr>
        <w:t xml:space="preserve">/userfiles/files/klachtenreglement% </w:t>
      </w:r>
    </w:p>
    <w:p w14:paraId="4BE60E5D"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9b. Mijn patiënten kunnen met geschillen over mij of mijn behandeling terecht bij Naam geschilleninstantie vermelden waarbij u bent aangesloten: LVVP klachtencomissie-lvvp@kbsadvocaten.nl de nieuwe wet </w:t>
      </w:r>
      <w:proofErr w:type="spellStart"/>
      <w:r w:rsidRPr="00670909">
        <w:rPr>
          <w:rFonts w:asciiTheme="majorHAnsi" w:hAnsiTheme="majorHAnsi" w:cs="Times Roman"/>
          <w:color w:val="000000"/>
          <w:sz w:val="22"/>
          <w:szCs w:val="22"/>
        </w:rPr>
        <w:t>Wkkgz</w:t>
      </w:r>
      <w:proofErr w:type="spellEnd"/>
      <w:r w:rsidRPr="00670909">
        <w:rPr>
          <w:rFonts w:asciiTheme="majorHAnsi" w:hAnsiTheme="majorHAnsi" w:cs="Times Roman"/>
          <w:color w:val="000000"/>
          <w:sz w:val="22"/>
          <w:szCs w:val="22"/>
        </w:rPr>
        <w:t xml:space="preserve"> wordt vermeld op mijn website </w:t>
      </w:r>
    </w:p>
    <w:p w14:paraId="53C1E28C"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De geschillenregeling is hier te vinden Link naar website: https://www.rijksoverheid.nl/onderwerpen/kwaliteit-vande- zorg/inhoud/wet- kwaliteit-klachten-en-geschillen-</w:t>
      </w:r>
      <w:proofErr w:type="spellStart"/>
      <w:r w:rsidRPr="00670909">
        <w:rPr>
          <w:rFonts w:asciiTheme="majorHAnsi" w:hAnsiTheme="majorHAnsi" w:cs="Times Roman"/>
          <w:color w:val="000000"/>
          <w:sz w:val="22"/>
          <w:szCs w:val="22"/>
        </w:rPr>
        <w:t>zor</w:t>
      </w:r>
      <w:proofErr w:type="spellEnd"/>
      <w:r w:rsidRPr="00670909">
        <w:rPr>
          <w:rFonts w:asciiTheme="majorHAnsi" w:hAnsiTheme="majorHAnsi" w:cs="Times Roman"/>
          <w:color w:val="000000"/>
          <w:sz w:val="22"/>
          <w:szCs w:val="22"/>
        </w:rPr>
        <w:t xml:space="preserve"> g </w:t>
      </w:r>
    </w:p>
    <w:p w14:paraId="501CE9C1" w14:textId="77777777" w:rsidR="00670909" w:rsidRPr="00A36DA5"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 xml:space="preserve">10. Regeling bij vakantie en calamiteiten </w:t>
      </w:r>
    </w:p>
    <w:p w14:paraId="0040633D"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10a. Patiënten kunnen tijdens mijn afwezigheid gedurende vak</w:t>
      </w:r>
      <w:r w:rsidR="00A36DA5">
        <w:rPr>
          <w:rFonts w:asciiTheme="majorHAnsi" w:hAnsiTheme="majorHAnsi" w:cs="Times Roman"/>
          <w:color w:val="000000"/>
          <w:sz w:val="22"/>
          <w:szCs w:val="22"/>
        </w:rPr>
        <w:t>antie en ziekte terecht bij</w:t>
      </w:r>
      <w:r w:rsidRPr="00670909">
        <w:rPr>
          <w:rFonts w:asciiTheme="majorHAnsi" w:hAnsiTheme="majorHAnsi" w:cs="Times Roman"/>
          <w:color w:val="000000"/>
          <w:sz w:val="22"/>
          <w:szCs w:val="22"/>
        </w:rPr>
        <w:t xml:space="preserve"> vervangend behandelaar: H.G.J. de Meij, baljuwenlaan16, 1181 BA Amstelveen, 020-6452728 </w:t>
      </w:r>
    </w:p>
    <w:p w14:paraId="412BD1A2"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10b. Ik heb overdracht geregeld en vastgelegd in geval mijn praktijk plotseling sluit wegens overlijden of andere calamiteiten: Ja </w:t>
      </w:r>
    </w:p>
    <w:p w14:paraId="49160FB7" w14:textId="77777777" w:rsidR="00670909" w:rsidRPr="00670909" w:rsidRDefault="00670909" w:rsidP="00670909">
      <w:pPr>
        <w:widowControl w:val="0"/>
        <w:autoSpaceDE w:val="0"/>
        <w:autoSpaceDN w:val="0"/>
        <w:adjustRightInd w:val="0"/>
        <w:spacing w:after="240" w:line="460" w:lineRule="atLeast"/>
        <w:rPr>
          <w:rFonts w:asciiTheme="majorHAnsi" w:hAnsiTheme="majorHAnsi" w:cs="Times Roman"/>
          <w:color w:val="000000"/>
          <w:sz w:val="22"/>
          <w:szCs w:val="22"/>
        </w:rPr>
      </w:pPr>
      <w:r w:rsidRPr="00670909">
        <w:rPr>
          <w:rFonts w:asciiTheme="majorHAnsi" w:hAnsiTheme="majorHAnsi" w:cs="Times Roman"/>
          <w:color w:val="76C3E7"/>
          <w:sz w:val="22"/>
          <w:szCs w:val="22"/>
        </w:rPr>
        <w:t xml:space="preserve">II. Het behandelproces - het traject dat de patiënt in mijn praktijk doorloopt </w:t>
      </w:r>
    </w:p>
    <w:p w14:paraId="6E65BBDD"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11. Wachttijd voor intake en behandeling Patiënten vinden informatie over wachttijden voor intake en behandeling via deze link of document </w:t>
      </w:r>
    </w:p>
    <w:p w14:paraId="4FE50C10"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(en kunnen deze telefonisch opvragen). De informatie is gerangschikt naar generalistische basis-ggz en/of gespecialiseerde ggz, en -in geval van een contract- per zorgverzekeraar, en -indien van toepassing- per diagnose. Link naar wachttijden voor intake en behandeling: https://bureaubeethoven.praktijkinfo.nl/pagina/5/eerste-afspraak-maken-en-w achttijden/ </w:t>
      </w:r>
    </w:p>
    <w:p w14:paraId="210CA88B"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12. Aanmelding en intake </w:t>
      </w:r>
    </w:p>
    <w:p w14:paraId="7DAA9118" w14:textId="77777777" w:rsidR="00A36DA5"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12a. De aanmeldprocedure is in mijn praktijk als volgt geregeld https://bureaubeethoven.praktijkinfo.nl/pagina/5/eerste-afspraak-maken-en-wachttijd en/ </w:t>
      </w:r>
    </w:p>
    <w:p w14:paraId="138D3331"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Op de website kunnen cliënten alle informatie vinden. Meestal belt de cliënt mij. Ik (H.A. van Enter) behandel het hele proces persoonlijk. Ik probeer z.s.m. , doch binnen een week terug te bellen. In het eerste telefonische onderhoud bespreken we de vraag of ik een contract heb met de zorgverzekeraar van de patiënt en of ik deze cliënt verzekerd kan behandelen. Verder doe ik een korte mondelinge intake. Tijdens het eerste gesprek beslissen we of ik de juiste therapeut voor deze patiënt kan zijn. De intake volgt daarop en wordt afgesloten met een behandelplan, dat ik in overleg met de cliënt op schrift stel. </w:t>
      </w:r>
    </w:p>
    <w:p w14:paraId="2AF1A0D0"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12b. Ik verwijs de patiënt terug naar de verwijzer –indien mogelijk met een passend advies- indien mijn praktijk geen passend aanbod heeft op de zorgvraag van de patiënt (zoals een ander werkterrein of een behandelaar met een andere specifieke deskundigheid): Ja </w:t>
      </w:r>
    </w:p>
    <w:p w14:paraId="12B32661" w14:textId="77777777" w:rsidR="00670909" w:rsidRPr="00A36DA5"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 xml:space="preserve">13. Diagnostiek </w:t>
      </w:r>
    </w:p>
    <w:p w14:paraId="7DD41068"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13a. De diagnose voor de behandeling wordt in mijn praktijk gesteld door Naam: H.A. van Enter </w:t>
      </w:r>
    </w:p>
    <w:p w14:paraId="4B865653"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Generalistische basis ggz: Kwalificatie Omschrijving 9402 Psychotherapeut </w:t>
      </w:r>
    </w:p>
    <w:p w14:paraId="7BAA8165"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Gespecialiseerde ggz: Kwalificatie Omschrijving 9402 Psychotherapeut </w:t>
      </w:r>
    </w:p>
    <w:p w14:paraId="5732F853" w14:textId="77777777" w:rsidR="00A36DA5"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13b. Zijn er andere betrokkenen bij het diagnostisch proces, zo ja in welke rol?:</w:t>
      </w:r>
    </w:p>
    <w:p w14:paraId="596D7313"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 Mijn supervisor ; Ik bespreek mijn intake , diagnose en behandelplan altijd met mijn supervisor. de heer H.G.J. de Meij. We bespreken zowel de DSM diagnose als de klassieke diagnose die ingangen geeft voor de aanpak van de behandeling. </w:t>
      </w:r>
      <w:r w:rsidR="00A36DA5">
        <w:rPr>
          <w:rFonts w:asciiTheme="majorHAnsi" w:hAnsiTheme="majorHAnsi" w:cs="Times Roman"/>
          <w:color w:val="000000"/>
          <w:sz w:val="22"/>
          <w:szCs w:val="22"/>
        </w:rPr>
        <w:t>Verder bespreek ik mijn indicatie en voortgang in de wekelijkse intervisie bijeenkomsten op Olympiaplein 4.</w:t>
      </w:r>
    </w:p>
    <w:p w14:paraId="56E48175" w14:textId="77777777" w:rsidR="00670909" w:rsidRPr="00A36DA5"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A36DA5">
        <w:rPr>
          <w:rFonts w:asciiTheme="majorHAnsi" w:hAnsiTheme="majorHAnsi" w:cs="Times Roman"/>
          <w:b/>
          <w:color w:val="000000"/>
          <w:sz w:val="22"/>
          <w:szCs w:val="22"/>
        </w:rPr>
        <w:t xml:space="preserve">14. Behandeling </w:t>
      </w:r>
    </w:p>
    <w:p w14:paraId="17475261"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14a. Het behandelplan wordt in mijn praktijk in samenspraak met de patiënt opgesteld door Naam: H.A. van Enter </w:t>
      </w:r>
    </w:p>
    <w:p w14:paraId="263003CB"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Generalistische basis ggz: </w:t>
      </w:r>
    </w:p>
    <w:p w14:paraId="1B0E5133"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Kwalificatie Omschrijving 9402 Psychotherapeut </w:t>
      </w:r>
    </w:p>
    <w:p w14:paraId="0F4DCBD3"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Gespecialiseerde ggz: Kwalificatie Omschrijving 9402 Psychotherapeut </w:t>
      </w:r>
    </w:p>
    <w:p w14:paraId="36911D44"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14b. Het aanspreekpunt voor de patiënt tijdens de behandeling is Naam: H.A. van Enter </w:t>
      </w:r>
    </w:p>
    <w:p w14:paraId="781C9BB5"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Generalistische basis ggz: Kwalificatie Omschrijving 9402 Psychotherapeut </w:t>
      </w:r>
    </w:p>
    <w:p w14:paraId="7C8E5F11"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Gespecialiseerde ggz: Kwalificatie Omschrijving 9402 Psychotherapeut </w:t>
      </w:r>
    </w:p>
    <w:p w14:paraId="7CE21A2A"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14c. De patiënt/cliënt is geïnformeerd over degene die het aanspreekpunt is tijdens de behandeling (naam en functie van de betreffende persoon zijn bekend bij de patiënt/cliënt): Ja </w:t>
      </w:r>
    </w:p>
    <w:p w14:paraId="0912BB5E"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14d. Bij langer durende behandeling (&gt; 12 weken) stuur ik een brief naar de huisarts </w:t>
      </w:r>
      <w:r w:rsidR="00A36DA5">
        <w:rPr>
          <w:rFonts w:asciiTheme="majorHAnsi" w:hAnsiTheme="majorHAnsi" w:cs="Times Roman"/>
          <w:color w:val="000000"/>
          <w:sz w:val="22"/>
          <w:szCs w:val="22"/>
        </w:rPr>
        <w:t xml:space="preserve">van aankomst en het einde van de therapie </w:t>
      </w:r>
      <w:r w:rsidRPr="00670909">
        <w:rPr>
          <w:rFonts w:asciiTheme="majorHAnsi" w:hAnsiTheme="majorHAnsi" w:cs="Times Roman"/>
          <w:color w:val="000000"/>
          <w:sz w:val="22"/>
          <w:szCs w:val="22"/>
        </w:rPr>
        <w:t xml:space="preserve">(of andere verwijzer), tenzij de patiënt daarvoor geen toestemming geeft: Ja </w:t>
      </w:r>
    </w:p>
    <w:p w14:paraId="2EAAAD3D"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14e. Ik draag zorg voor goede communicatie met de patiënt en –indien van toepassing en met toestemming van de patiënt- diens naasten, over het beloop van de behandeling. Ik doe dat als volgt: Ik ben zeer terughoudend in het informeren van en communiceren met naasten. Dat doe ik alleen op uitdrukkelijk verzoek van en in aanwezigheid van de patiënt. </w:t>
      </w:r>
    </w:p>
    <w:p w14:paraId="64C4B774"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14f. De voortgang van de behandeling wordt in mijn praktijk als volgt gemonitord (zoals voortgangsbespreking behandelplan, evaluatie, vragenlijsten, ROM): Ik bespreek minstens een keer per halfjaar met de </w:t>
      </w:r>
      <w:r w:rsidR="007C71BA" w:rsidRPr="00670909">
        <w:rPr>
          <w:rFonts w:asciiTheme="majorHAnsi" w:hAnsiTheme="majorHAnsi" w:cs="Times Roman"/>
          <w:color w:val="000000"/>
          <w:sz w:val="22"/>
          <w:szCs w:val="22"/>
        </w:rPr>
        <w:t>patiënt</w:t>
      </w:r>
      <w:r w:rsidRPr="00670909">
        <w:rPr>
          <w:rFonts w:asciiTheme="majorHAnsi" w:hAnsiTheme="majorHAnsi" w:cs="Times Roman"/>
          <w:color w:val="000000"/>
          <w:sz w:val="22"/>
          <w:szCs w:val="22"/>
        </w:rPr>
        <w:t xml:space="preserve"> het verloop van de behandeling. Ik doe dat geregeld met behulp van een kort evaluatie formulier: "hoe gaat het met U?" en" Hoe vind u de behandeling?". We bespreken dan ook of het behandelplan een update nodig heeft. Daarnaast doen we standaard de ROM evaluatie. </w:t>
      </w:r>
    </w:p>
    <w:p w14:paraId="69BEC31E"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14g. Ik heb een kopie van de overeenkomst met de Stichting </w:t>
      </w:r>
      <w:proofErr w:type="spellStart"/>
      <w:r w:rsidRPr="00670909">
        <w:rPr>
          <w:rFonts w:asciiTheme="majorHAnsi" w:hAnsiTheme="majorHAnsi" w:cs="Times Roman"/>
          <w:color w:val="000000"/>
          <w:sz w:val="22"/>
          <w:szCs w:val="22"/>
        </w:rPr>
        <w:t>Vrijgevestigden</w:t>
      </w:r>
      <w:proofErr w:type="spellEnd"/>
      <w:r w:rsidRPr="00670909">
        <w:rPr>
          <w:rFonts w:asciiTheme="majorHAnsi" w:hAnsiTheme="majorHAnsi" w:cs="Times Roman"/>
          <w:color w:val="000000"/>
          <w:sz w:val="22"/>
          <w:szCs w:val="22"/>
        </w:rPr>
        <w:t xml:space="preserve"> </w:t>
      </w:r>
      <w:proofErr w:type="spellStart"/>
      <w:r w:rsidRPr="00670909">
        <w:rPr>
          <w:rFonts w:asciiTheme="majorHAnsi" w:hAnsiTheme="majorHAnsi" w:cs="Times Roman"/>
          <w:color w:val="000000"/>
          <w:sz w:val="22"/>
          <w:szCs w:val="22"/>
        </w:rPr>
        <w:t>ROMmen</w:t>
      </w:r>
      <w:proofErr w:type="spellEnd"/>
      <w:r w:rsidRPr="00670909">
        <w:rPr>
          <w:rFonts w:asciiTheme="majorHAnsi" w:hAnsiTheme="majorHAnsi" w:cs="Times Roman"/>
          <w:color w:val="000000"/>
          <w:sz w:val="22"/>
          <w:szCs w:val="22"/>
        </w:rPr>
        <w:t xml:space="preserve"> (SVR) voor aanlevering van ROM-gegevens aan de Stichting Benchmark ggz (SBG): Ik upload een kopie van de overeenkomst Stichting </w:t>
      </w:r>
      <w:proofErr w:type="spellStart"/>
      <w:r w:rsidRPr="00670909">
        <w:rPr>
          <w:rFonts w:asciiTheme="majorHAnsi" w:hAnsiTheme="majorHAnsi" w:cs="Times Roman"/>
          <w:color w:val="000000"/>
          <w:sz w:val="22"/>
          <w:szCs w:val="22"/>
        </w:rPr>
        <w:t>Vrijgevestigden</w:t>
      </w:r>
      <w:proofErr w:type="spellEnd"/>
      <w:r w:rsidRPr="00670909">
        <w:rPr>
          <w:rFonts w:asciiTheme="majorHAnsi" w:hAnsiTheme="majorHAnsi" w:cs="Times Roman"/>
          <w:color w:val="000000"/>
          <w:sz w:val="22"/>
          <w:szCs w:val="22"/>
        </w:rPr>
        <w:t xml:space="preserve"> </w:t>
      </w:r>
      <w:proofErr w:type="spellStart"/>
      <w:r w:rsidRPr="00670909">
        <w:rPr>
          <w:rFonts w:asciiTheme="majorHAnsi" w:hAnsiTheme="majorHAnsi" w:cs="Times Roman"/>
          <w:color w:val="000000"/>
          <w:sz w:val="22"/>
          <w:szCs w:val="22"/>
        </w:rPr>
        <w:t>ROMmen</w:t>
      </w:r>
      <w:proofErr w:type="spellEnd"/>
      <w:r w:rsidRPr="00670909">
        <w:rPr>
          <w:rFonts w:asciiTheme="majorHAnsi" w:hAnsiTheme="majorHAnsi" w:cs="Times Roman"/>
          <w:color w:val="000000"/>
          <w:sz w:val="22"/>
          <w:szCs w:val="22"/>
        </w:rPr>
        <w:t xml:space="preserve"> (SVR) voor aanlevering van ROM-gegevens aan de Stichting Benchmark ggz (SBG) op www.ggzkwalitetisstatuut.nl </w:t>
      </w:r>
    </w:p>
    <w:p w14:paraId="565037E7"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14h. Ik evalueer periodiek en tijdig met de patiënt (en eventueel zijn naasten) de voortgang, doelmatigheid en effectiviteit van de behandeling. Als standaardperiode hanteer ik hiervoor: Ik bespreek minstens een keer per halfjaar met de </w:t>
      </w:r>
      <w:r w:rsidR="007C71BA" w:rsidRPr="00670909">
        <w:rPr>
          <w:rFonts w:asciiTheme="majorHAnsi" w:hAnsiTheme="majorHAnsi" w:cs="Times Roman"/>
          <w:color w:val="000000"/>
          <w:sz w:val="22"/>
          <w:szCs w:val="22"/>
        </w:rPr>
        <w:t>patiënt</w:t>
      </w:r>
      <w:r w:rsidRPr="00670909">
        <w:rPr>
          <w:rFonts w:asciiTheme="majorHAnsi" w:hAnsiTheme="majorHAnsi" w:cs="Times Roman"/>
          <w:color w:val="000000"/>
          <w:sz w:val="22"/>
          <w:szCs w:val="22"/>
        </w:rPr>
        <w:t xml:space="preserve"> het verloop van de behandeling. Ik doe dat geregeld met behulp van een kort evaluatie formulier: "hoe gaat het met U?" en" Hoe vind u de behandeling?". We bespreken dan ook of het behandelplan een update nodig heeft. </w:t>
      </w:r>
    </w:p>
    <w:p w14:paraId="5E7D893C"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14i. Ik meet de tevredenheid van mijn patiënten op de volgende manier: Met een ROM evaluatie en gesprek. Het </w:t>
      </w:r>
      <w:proofErr w:type="spellStart"/>
      <w:r w:rsidRPr="00670909">
        <w:rPr>
          <w:rFonts w:asciiTheme="majorHAnsi" w:hAnsiTheme="majorHAnsi" w:cs="Times Roman"/>
          <w:color w:val="000000"/>
          <w:sz w:val="22"/>
          <w:szCs w:val="22"/>
        </w:rPr>
        <w:t>Rommen</w:t>
      </w:r>
      <w:proofErr w:type="spellEnd"/>
      <w:r w:rsidRPr="00670909">
        <w:rPr>
          <w:rFonts w:asciiTheme="majorHAnsi" w:hAnsiTheme="majorHAnsi" w:cs="Times Roman"/>
          <w:color w:val="000000"/>
          <w:sz w:val="22"/>
          <w:szCs w:val="22"/>
        </w:rPr>
        <w:t xml:space="preserve"> gebeurt ieder half jaar. En ik bespreek dit onderwerp </w:t>
      </w:r>
      <w:proofErr w:type="spellStart"/>
      <w:r w:rsidRPr="00670909">
        <w:rPr>
          <w:rFonts w:asciiTheme="majorHAnsi" w:hAnsiTheme="majorHAnsi" w:cs="Times Roman"/>
          <w:color w:val="000000"/>
          <w:sz w:val="22"/>
          <w:szCs w:val="22"/>
        </w:rPr>
        <w:t>regelmatg</w:t>
      </w:r>
      <w:proofErr w:type="spellEnd"/>
      <w:r w:rsidRPr="00670909">
        <w:rPr>
          <w:rFonts w:asciiTheme="majorHAnsi" w:hAnsiTheme="majorHAnsi" w:cs="Times Roman"/>
          <w:color w:val="000000"/>
          <w:sz w:val="22"/>
          <w:szCs w:val="22"/>
        </w:rPr>
        <w:t xml:space="preserve"> ( ongeveer een keer per half jaar, vaker op verzoek) met mijn patiënten. </w:t>
      </w:r>
    </w:p>
    <w:p w14:paraId="1106A75B"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15. Afsluiting/nazorg </w:t>
      </w:r>
    </w:p>
    <w:p w14:paraId="474EF865"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15a. Ik bespreek met de patiënt (en eventueel zijn naasten) de resultaten van de behandeling en de mogelijke vervolgstappen: </w:t>
      </w:r>
    </w:p>
    <w:p w14:paraId="3B9C0638"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Ja </w:t>
      </w:r>
    </w:p>
    <w:p w14:paraId="6BA76FC7"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15b. De verwijzer wordt hiervan in kennis gesteld middels een afrondingsbrief, tenzij de patiënt hiertegen bezwaar maakt: Ja </w:t>
      </w:r>
    </w:p>
    <w:p w14:paraId="1178128B"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15c. Als een vervolgbehandeling nodig is, geef ik hierover gericht advies aan de verwijzer. Ik informeer de vervolgbehandelaar waar nodig over het verloop van de behandeling en de behaalde resultaten voorzien van het vervolgadvies, tenzij de patiënt hier bezwaar tegen maakt: Ja </w:t>
      </w:r>
    </w:p>
    <w:p w14:paraId="466C0BAE" w14:textId="77777777" w:rsidR="00670909" w:rsidRPr="007C71BA" w:rsidRDefault="00670909" w:rsidP="00670909">
      <w:pPr>
        <w:widowControl w:val="0"/>
        <w:autoSpaceDE w:val="0"/>
        <w:autoSpaceDN w:val="0"/>
        <w:adjustRightInd w:val="0"/>
        <w:spacing w:after="240" w:line="400" w:lineRule="atLeast"/>
        <w:rPr>
          <w:rFonts w:asciiTheme="majorHAnsi" w:hAnsiTheme="majorHAnsi" w:cs="Times Roman"/>
          <w:b/>
          <w:color w:val="000000"/>
          <w:sz w:val="22"/>
          <w:szCs w:val="22"/>
        </w:rPr>
      </w:pPr>
      <w:r w:rsidRPr="007C71BA">
        <w:rPr>
          <w:rFonts w:asciiTheme="majorHAnsi" w:hAnsiTheme="majorHAnsi" w:cs="Times Roman"/>
          <w:b/>
          <w:color w:val="000000"/>
          <w:sz w:val="22"/>
          <w:szCs w:val="22"/>
        </w:rPr>
        <w:t xml:space="preserve">16. Omgang met </w:t>
      </w:r>
      <w:proofErr w:type="spellStart"/>
      <w:r w:rsidRPr="007C71BA">
        <w:rPr>
          <w:rFonts w:asciiTheme="majorHAnsi" w:hAnsiTheme="majorHAnsi" w:cs="Times Roman"/>
          <w:b/>
          <w:color w:val="000000"/>
          <w:sz w:val="22"/>
          <w:szCs w:val="22"/>
        </w:rPr>
        <w:t>patientgegevens</w:t>
      </w:r>
      <w:proofErr w:type="spellEnd"/>
      <w:r w:rsidRPr="007C71BA">
        <w:rPr>
          <w:rFonts w:asciiTheme="majorHAnsi" w:hAnsiTheme="majorHAnsi" w:cs="Times Roman"/>
          <w:b/>
          <w:color w:val="000000"/>
          <w:sz w:val="22"/>
          <w:szCs w:val="22"/>
        </w:rPr>
        <w:t xml:space="preserve"> </w:t>
      </w:r>
    </w:p>
    <w:p w14:paraId="3A08D9FE"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16a. Ik vraag om toestemming van de </w:t>
      </w:r>
      <w:r w:rsidR="007C71BA" w:rsidRPr="00670909">
        <w:rPr>
          <w:rFonts w:asciiTheme="majorHAnsi" w:hAnsiTheme="majorHAnsi" w:cs="Times Roman"/>
          <w:color w:val="000000"/>
          <w:sz w:val="22"/>
          <w:szCs w:val="22"/>
        </w:rPr>
        <w:t>patiënt</w:t>
      </w:r>
      <w:r w:rsidRPr="00670909">
        <w:rPr>
          <w:rFonts w:asciiTheme="majorHAnsi" w:hAnsiTheme="majorHAnsi" w:cs="Times Roman"/>
          <w:color w:val="000000"/>
          <w:sz w:val="22"/>
          <w:szCs w:val="22"/>
        </w:rPr>
        <w:t xml:space="preserve"> bij het delen van gegevens met niet bij de behandeling betrokken professionals: Ja </w:t>
      </w:r>
    </w:p>
    <w:p w14:paraId="009FBF91"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16b. In situaties waarin het beroepsgeheim mogelijk doorbroken wordt, gebruik ik de daartoe geldende richtlijnen van de beroepsgroep, waaronder de </w:t>
      </w:r>
      <w:proofErr w:type="spellStart"/>
      <w:r w:rsidRPr="00670909">
        <w:rPr>
          <w:rFonts w:asciiTheme="majorHAnsi" w:hAnsiTheme="majorHAnsi" w:cs="Times Roman"/>
          <w:color w:val="000000"/>
          <w:sz w:val="22"/>
          <w:szCs w:val="22"/>
        </w:rPr>
        <w:t>meldcode</w:t>
      </w:r>
      <w:proofErr w:type="spellEnd"/>
      <w:r w:rsidRPr="00670909">
        <w:rPr>
          <w:rFonts w:asciiTheme="majorHAnsi" w:hAnsiTheme="majorHAnsi" w:cs="Times Roman"/>
          <w:color w:val="000000"/>
          <w:sz w:val="22"/>
          <w:szCs w:val="22"/>
        </w:rPr>
        <w:t xml:space="preserve"> kindermishandeling en huiselijk geweld (bij conflict van plichten, vermoeden van kindermishandeling of huiselijk geweld), het stappenplan materiële controle en ik vraag het controleplan op bij de zorgverzekeraar (bij materiële controle): </w:t>
      </w:r>
    </w:p>
    <w:p w14:paraId="0B84CC6F"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Ja </w:t>
      </w:r>
    </w:p>
    <w:p w14:paraId="00A37EFE"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16c. Ik gebruik de privacyverklaring als de patiënt zijn diagnose niet kenbaar wil maken aan zijn zorgverzekeraar/DIS: Ja </w:t>
      </w:r>
    </w:p>
    <w:p w14:paraId="1B4B8BE3" w14:textId="77777777" w:rsidR="00670909" w:rsidRPr="00670909" w:rsidRDefault="00670909" w:rsidP="00670909">
      <w:pPr>
        <w:widowControl w:val="0"/>
        <w:autoSpaceDE w:val="0"/>
        <w:autoSpaceDN w:val="0"/>
        <w:adjustRightInd w:val="0"/>
        <w:spacing w:after="240" w:line="460" w:lineRule="atLeast"/>
        <w:rPr>
          <w:rFonts w:asciiTheme="majorHAnsi" w:hAnsiTheme="majorHAnsi" w:cs="Times Roman"/>
          <w:color w:val="000000"/>
          <w:sz w:val="22"/>
          <w:szCs w:val="22"/>
        </w:rPr>
      </w:pPr>
      <w:r w:rsidRPr="00670909">
        <w:rPr>
          <w:rFonts w:asciiTheme="majorHAnsi" w:hAnsiTheme="majorHAnsi" w:cs="Times Roman"/>
          <w:color w:val="76C3E7"/>
          <w:sz w:val="22"/>
          <w:szCs w:val="22"/>
        </w:rPr>
        <w:t xml:space="preserve">III. Ondertekening </w:t>
      </w:r>
    </w:p>
    <w:p w14:paraId="3C4248BD" w14:textId="77777777" w:rsidR="00670909" w:rsidRPr="00670909" w:rsidRDefault="00670909" w:rsidP="00670909">
      <w:pPr>
        <w:widowControl w:val="0"/>
        <w:autoSpaceDE w:val="0"/>
        <w:autoSpaceDN w:val="0"/>
        <w:adjustRightInd w:val="0"/>
        <w:spacing w:after="240" w:line="34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Naam: H.A. van Enter Plaats: Noordwijk Datum: 12 december 2016 </w:t>
      </w:r>
    </w:p>
    <w:p w14:paraId="55ED4A02" w14:textId="77777777" w:rsidR="00670909" w:rsidRPr="00670909" w:rsidRDefault="00670909" w:rsidP="00670909">
      <w:pPr>
        <w:widowControl w:val="0"/>
        <w:autoSpaceDE w:val="0"/>
        <w:autoSpaceDN w:val="0"/>
        <w:adjustRightInd w:val="0"/>
        <w:spacing w:after="240" w:line="400" w:lineRule="atLeast"/>
        <w:rPr>
          <w:rFonts w:asciiTheme="majorHAnsi" w:hAnsiTheme="majorHAnsi" w:cs="Times Roman"/>
          <w:color w:val="000000"/>
          <w:sz w:val="22"/>
          <w:szCs w:val="22"/>
        </w:rPr>
      </w:pPr>
      <w:r w:rsidRPr="00670909">
        <w:rPr>
          <w:rFonts w:asciiTheme="majorHAnsi" w:hAnsiTheme="majorHAnsi" w:cs="Times Roman"/>
          <w:color w:val="000000"/>
          <w:sz w:val="22"/>
          <w:szCs w:val="22"/>
        </w:rPr>
        <w:t xml:space="preserve">Ik verklaar dat ik me houd aan de wettelijke kaders van mijn beroepsuitoefening, handel conform het model kwaliteitsstatuut en dat ik dit kwaliteitsstatuut naar waarheid heb ingevuld: Ja </w:t>
      </w:r>
    </w:p>
    <w:p w14:paraId="0B3D1648" w14:textId="77777777" w:rsidR="006E0F0D" w:rsidRPr="00670909" w:rsidRDefault="006E0F0D">
      <w:pPr>
        <w:rPr>
          <w:rFonts w:asciiTheme="majorHAnsi" w:hAnsiTheme="majorHAnsi"/>
          <w:sz w:val="22"/>
          <w:szCs w:val="22"/>
        </w:rPr>
      </w:pPr>
    </w:p>
    <w:sectPr w:rsidR="006E0F0D" w:rsidRPr="00670909" w:rsidSect="0067090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09"/>
    <w:rsid w:val="004A703B"/>
    <w:rsid w:val="004B7F1B"/>
    <w:rsid w:val="00670909"/>
    <w:rsid w:val="006E0F0D"/>
    <w:rsid w:val="007C71BA"/>
    <w:rsid w:val="00A36DA5"/>
    <w:rsid w:val="00CF331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805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30008">
      <w:bodyDiv w:val="1"/>
      <w:marLeft w:val="0"/>
      <w:marRight w:val="0"/>
      <w:marTop w:val="0"/>
      <w:marBottom w:val="0"/>
      <w:divBdr>
        <w:top w:val="none" w:sz="0" w:space="0" w:color="auto"/>
        <w:left w:val="none" w:sz="0" w:space="0" w:color="auto"/>
        <w:bottom w:val="none" w:sz="0" w:space="0" w:color="auto"/>
        <w:right w:val="none" w:sz="0" w:space="0" w:color="auto"/>
      </w:divBdr>
      <w:divsChild>
        <w:div w:id="754084754">
          <w:marLeft w:val="0"/>
          <w:marRight w:val="0"/>
          <w:marTop w:val="0"/>
          <w:marBottom w:val="0"/>
          <w:divBdr>
            <w:top w:val="none" w:sz="0" w:space="0" w:color="auto"/>
            <w:left w:val="none" w:sz="0" w:space="0" w:color="auto"/>
            <w:bottom w:val="none" w:sz="0" w:space="0" w:color="auto"/>
            <w:right w:val="none" w:sz="0" w:space="0" w:color="auto"/>
          </w:divBdr>
        </w:div>
        <w:div w:id="1802922235">
          <w:marLeft w:val="0"/>
          <w:marRight w:val="0"/>
          <w:marTop w:val="0"/>
          <w:marBottom w:val="0"/>
          <w:divBdr>
            <w:top w:val="none" w:sz="0" w:space="0" w:color="auto"/>
            <w:left w:val="none" w:sz="0" w:space="0" w:color="auto"/>
            <w:bottom w:val="none" w:sz="0" w:space="0" w:color="auto"/>
            <w:right w:val="none" w:sz="0" w:space="0" w:color="auto"/>
          </w:divBdr>
        </w:div>
      </w:divsChild>
    </w:div>
    <w:div w:id="883643039">
      <w:bodyDiv w:val="1"/>
      <w:marLeft w:val="0"/>
      <w:marRight w:val="0"/>
      <w:marTop w:val="0"/>
      <w:marBottom w:val="0"/>
      <w:divBdr>
        <w:top w:val="none" w:sz="0" w:space="0" w:color="auto"/>
        <w:left w:val="none" w:sz="0" w:space="0" w:color="auto"/>
        <w:bottom w:val="none" w:sz="0" w:space="0" w:color="auto"/>
        <w:right w:val="none" w:sz="0" w:space="0" w:color="auto"/>
      </w:divBdr>
    </w:div>
    <w:div w:id="2065984220">
      <w:bodyDiv w:val="1"/>
      <w:marLeft w:val="0"/>
      <w:marRight w:val="0"/>
      <w:marTop w:val="0"/>
      <w:marBottom w:val="0"/>
      <w:divBdr>
        <w:top w:val="none" w:sz="0" w:space="0" w:color="auto"/>
        <w:left w:val="none" w:sz="0" w:space="0" w:color="auto"/>
        <w:bottom w:val="none" w:sz="0" w:space="0" w:color="auto"/>
        <w:right w:val="none" w:sz="0" w:space="0" w:color="auto"/>
      </w:divBdr>
      <w:divsChild>
        <w:div w:id="305933940">
          <w:marLeft w:val="0"/>
          <w:marRight w:val="0"/>
          <w:marTop w:val="0"/>
          <w:marBottom w:val="0"/>
          <w:divBdr>
            <w:top w:val="none" w:sz="0" w:space="0" w:color="auto"/>
            <w:left w:val="none" w:sz="0" w:space="0" w:color="auto"/>
            <w:bottom w:val="none" w:sz="0" w:space="0" w:color="auto"/>
            <w:right w:val="none" w:sz="0" w:space="0" w:color="auto"/>
          </w:divBdr>
        </w:div>
        <w:div w:id="8898517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1850</Words>
  <Characters>10176</Characters>
  <Application>Microsoft Macintosh Word</Application>
  <DocSecurity>0</DocSecurity>
  <Lines>84</Lines>
  <Paragraphs>24</Paragraphs>
  <ScaleCrop>false</ScaleCrop>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van Enter</dc:creator>
  <cp:keywords/>
  <dc:description/>
  <cp:lastModifiedBy>Lita van Enter</cp:lastModifiedBy>
  <cp:revision>2</cp:revision>
  <dcterms:created xsi:type="dcterms:W3CDTF">2018-12-02T20:28:00Z</dcterms:created>
  <dcterms:modified xsi:type="dcterms:W3CDTF">2018-12-03T09:32:00Z</dcterms:modified>
</cp:coreProperties>
</file>